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934"/>
        <w:gridCol w:w="4976"/>
        <w:gridCol w:w="527"/>
        <w:gridCol w:w="836"/>
        <w:gridCol w:w="941"/>
        <w:gridCol w:w="943"/>
      </w:tblGrid>
      <w:tr w:rsidR="00F1588D" w:rsidRPr="00F1588D" w:rsidTr="008A3CFC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Specyfikacja </w:t>
            </w:r>
            <w:r w:rsidRPr="00F15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wyposażenia do transmisji online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1588D" w:rsidRPr="00F1588D" w:rsidTr="00F1588D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1588D" w:rsidRPr="00F1588D" w:rsidTr="00F1588D">
        <w:trPr>
          <w:trHeight w:val="870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FFFFFF"/>
            </w:tcBorders>
            <w:shd w:val="clear" w:color="000000" w:fill="D8D8D8"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pl-PL"/>
              </w:rPr>
              <w:t>Pozycja zestawienia</w:t>
            </w:r>
          </w:p>
        </w:tc>
        <w:tc>
          <w:tcPr>
            <w:tcW w:w="0" w:type="auto"/>
            <w:tcBorders>
              <w:top w:val="single" w:sz="12" w:space="0" w:color="FFFFFF"/>
              <w:left w:val="nil"/>
              <w:bottom w:val="nil"/>
              <w:right w:val="single" w:sz="12" w:space="0" w:color="FFFFFF"/>
            </w:tcBorders>
            <w:shd w:val="clear" w:color="000000" w:fill="D8D8D8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POZYCJE KOSZTOWE</w:t>
            </w:r>
          </w:p>
        </w:tc>
        <w:tc>
          <w:tcPr>
            <w:tcW w:w="0" w:type="auto"/>
            <w:tcBorders>
              <w:top w:val="single" w:sz="12" w:space="0" w:color="FFFFFF"/>
              <w:left w:val="nil"/>
              <w:bottom w:val="nil"/>
              <w:right w:val="single" w:sz="12" w:space="0" w:color="FFFFFF"/>
            </w:tcBorders>
            <w:shd w:val="clear" w:color="000000" w:fill="D8D8D8"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sz w:val="12"/>
                <w:lang w:eastAsia="pl-PL"/>
              </w:rPr>
              <w:t>ILOŚĆ szt.</w:t>
            </w:r>
          </w:p>
        </w:tc>
        <w:tc>
          <w:tcPr>
            <w:tcW w:w="0" w:type="auto"/>
            <w:tcBorders>
              <w:top w:val="single" w:sz="12" w:space="0" w:color="FFFFFF"/>
              <w:left w:val="nil"/>
              <w:bottom w:val="nil"/>
              <w:right w:val="single" w:sz="12" w:space="0" w:color="FFFFFF"/>
            </w:tcBorders>
            <w:shd w:val="clear" w:color="000000" w:fill="D8D8D8"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sz w:val="12"/>
                <w:lang w:eastAsia="pl-PL"/>
              </w:rPr>
              <w:t>CENA Jednostkowa  NETTO</w:t>
            </w:r>
          </w:p>
        </w:tc>
        <w:tc>
          <w:tcPr>
            <w:tcW w:w="0" w:type="auto"/>
            <w:tcBorders>
              <w:top w:val="single" w:sz="12" w:space="0" w:color="FFFFFF"/>
              <w:left w:val="nil"/>
              <w:bottom w:val="nil"/>
              <w:right w:val="single" w:sz="12" w:space="0" w:color="FFFFFF"/>
            </w:tcBorders>
            <w:shd w:val="clear" w:color="000000" w:fill="D8D8D8"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sz w:val="12"/>
                <w:lang w:eastAsia="pl-PL"/>
              </w:rPr>
              <w:t>CENA CAŁKOWITA NETTO</w:t>
            </w:r>
          </w:p>
        </w:tc>
        <w:tc>
          <w:tcPr>
            <w:tcW w:w="0" w:type="auto"/>
            <w:tcBorders>
              <w:top w:val="single" w:sz="12" w:space="0" w:color="FFFFFF"/>
              <w:left w:val="nil"/>
              <w:bottom w:val="nil"/>
              <w:right w:val="single" w:sz="12" w:space="0" w:color="FFFFFF"/>
            </w:tcBorders>
            <w:shd w:val="clear" w:color="000000" w:fill="D8D8D8"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sz w:val="12"/>
                <w:lang w:eastAsia="pl-PL"/>
              </w:rPr>
              <w:t>CENA CAŁKOWITA BRUTTO</w:t>
            </w: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Lustrzanka Canon EOS 5D Mark IV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Monitor podglądowy LILLIPUT A7S 4K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Kamera cyfrowa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Blackmagic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Pocket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Cinema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Camera 6K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Obiektyw Canon 24-70 mm f/2.8 L II EF USM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</w:pP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>Obiektyw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 xml:space="preserve"> Canon 85 mm f/1.4 L EF IS USM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Obiektyw Sigma OB. SIGMA A 18-35mm F1.8 DC HSM/Canon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Kamera Sportowa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GoPro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HER09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black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Kamera Sportowa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GoPro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HER08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black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Klatki kamerowe do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Blackmagic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Gimbal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DJI RSC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Elgato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Key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Light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</w:pP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>Statyw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 xml:space="preserve">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>Manfrotto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 xml:space="preserve"> 502AM +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>głowica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 xml:space="preserve"> 502A (MVK502AM-1) Pro Video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Mikrofon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Shure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SM 7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Ramie mikrofonowe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Rode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PSA-1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Stołowe ramie mikrofonowe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K&amp;M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23860-311-55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Lampa studyjna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Yongnuo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YN600 RGB - WB (5500 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Lampa studyjna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Yongnuo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YN600L II - WB (3200 K- 5500 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Tekstylne tło fotograficzne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muslin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3 x 7,2m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Zestaw do zawieszania teł fotograficznych szer. max.3,5M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Elgato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Green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Screen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lastRenderedPageBreak/>
              <w:t>21.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Statyw mikrofonowy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K&amp;M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210/9 Black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22.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 xml:space="preserve">Rode Wireless GO Set (2x Rode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>Lavalier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 xml:space="preserve">, 2x Rode Go,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>BeachTek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 xml:space="preserve"> DXA-Go, Rode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>Minifur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 xml:space="preserve">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>Lav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23.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Mikrofon dynamiczny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Shure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SM58 LC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24.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Mikrofon dynamiczny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Shure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SM57 LC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Mikser cyfrowy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Soundcraft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UI24R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26.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Osłona mikrofonowa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K&amp;M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23956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Popkiller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27.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System osobistego monitora stereo SHURE PSM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28.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UPS ZASILACZ AWARYJNY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29.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CASE KABLARKA NA KOŁACH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30.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 xml:space="preserve">DYSK SSD 970 EVO Plus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>NVMe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 xml:space="preserve"> M.2 SSD 2TB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31.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Monitory JBL LSR 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32.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ABLETON LIVE 10 STANDARD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33.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>CASE ZOMO FLIGHTCASE APC40 PLUS NSE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34.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PRO SNAKE RJ45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35.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Słuchawki BEYERDYNAMIC DT990 PRO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36.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Teltonika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RUTX12 - router z dual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simem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i dual bandem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37.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Saramonic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SmartRig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38.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</w:pP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>Kable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 xml:space="preserve">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>ethemetowe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 xml:space="preserve"> 50m, 20m, 5m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39.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Wzmacniacz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ethemetowy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40.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 xml:space="preserve">Case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>na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 xml:space="preserve">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>BlackMagic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 xml:space="preserve"> ATEM mini PRO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41.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Case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kablarka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42.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Elgato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Stream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Deck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lastRenderedPageBreak/>
              <w:t>43.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Case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na router - Peli 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44.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Eartec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UltraLite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4 osobowy system komunikacji bezprzewodowej - intercom realizator/operatorzy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45.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Pamięć RAM 128GB DDR4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46.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</w:pP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>Serwer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 xml:space="preserve"> Dell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>PowerEdge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 xml:space="preserve"> T640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>XeonSilver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 xml:space="preserve"> 4208/32GB/1TB/H730P+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47.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</w:pP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>Dyski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 xml:space="preserve"> HDD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>IronWolf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 xml:space="preserve"> Seagate 4TB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48.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</w:pP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>Dyski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 xml:space="preserve"> SSD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>IronWolf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 xml:space="preserve"> Seagate 960 GB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49.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 xml:space="preserve">Laptop HP Pavilion 15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>Ryzen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 xml:space="preserve"> 7-3700/32GB/960/Winl0 White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50.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Stacja dokująca dla dysków twardych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51.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PC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Ryzen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9 3950X / RTX 2080S / 64GB 3600Mhz / SSD 1TB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52.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SPECTRA VIEW II - OPROGRAMOWANIE DO KALIBRACJI MONITORÓW NEC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53.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</w:pP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>Kalibrator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 xml:space="preserve"> X-RITE11 DISPLAY PRO PLUS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54.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>LogicKeyboard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 xml:space="preserve"> Adobe Premiere Pro CC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>engl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 xml:space="preserve">.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Slim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/PC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55.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Kaptur NEC do modeli PA243W/PA271Q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56.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>MONITOR NEC MULTISYNC PA271Q color proof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57.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Mikrofon kierunkowy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Sennheiser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MKE 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58.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Osłona mikrofonowa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Rode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Blimp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MklI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59.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Rode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Boompole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60.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Rode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Rodecaster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Pro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61.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Monitor NEC MULTISYNC E271N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62.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Adobe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Pełny pakiet </w:t>
            </w: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subskiypcja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(za rok)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63.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Castr.io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Business abonament (za rok)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pl-PL"/>
              </w:rPr>
              <w:t>64.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</w:pPr>
            <w:proofErr w:type="spellStart"/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>Blackmagic</w:t>
            </w:r>
            <w:proofErr w:type="spellEnd"/>
            <w:r w:rsidRPr="00F1588D">
              <w:rPr>
                <w:rFonts w:ascii="Times New Roman" w:eastAsia="Times New Roman" w:hAnsi="Times New Roman" w:cs="Times New Roman"/>
                <w:b/>
                <w:bCs/>
                <w:lang w:val="en-US" w:eastAsia="pl-PL"/>
              </w:rPr>
              <w:t xml:space="preserve"> Design DAVINCI RESOLVE 16 STUDIO SOFTWARE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1588D" w:rsidRPr="00F1588D" w:rsidTr="00F1588D">
        <w:trPr>
          <w:trHeight w:val="540"/>
        </w:trPr>
        <w:tc>
          <w:tcPr>
            <w:tcW w:w="0" w:type="auto"/>
            <w:tcBorders>
              <w:top w:val="double" w:sz="6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158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double" w:sz="6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Łącznie</w:t>
            </w:r>
          </w:p>
        </w:tc>
        <w:tc>
          <w:tcPr>
            <w:tcW w:w="0" w:type="auto"/>
            <w:tcBorders>
              <w:top w:val="double" w:sz="6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F1588D" w:rsidRPr="00F1588D" w:rsidRDefault="00F1588D" w:rsidP="00F15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double" w:sz="6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double" w:sz="6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F1588D" w:rsidRPr="00F1588D" w:rsidRDefault="00F1588D" w:rsidP="00F15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F1588D" w:rsidRPr="00F1588D" w:rsidTr="001A3E00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</w:t>
            </w: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ena całkowita netto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…………………………..</w:t>
            </w: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zł</w:t>
            </w:r>
          </w:p>
          <w:p w:rsidR="00F1588D" w:rsidRPr="00F1588D" w:rsidRDefault="00F1588D" w:rsidP="00F158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Słownie ……………………………………………………………………………………..</w:t>
            </w:r>
          </w:p>
        </w:tc>
      </w:tr>
      <w:tr w:rsidR="00F1588D" w:rsidRPr="00F1588D" w:rsidTr="004C54AE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88D" w:rsidRDefault="00F1588D" w:rsidP="00F15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F1588D" w:rsidRPr="00F1588D" w:rsidRDefault="00F1588D" w:rsidP="00F158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</w:t>
            </w: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ena całkowita brutto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………………………….</w:t>
            </w:r>
            <w:r w:rsidRPr="00F1588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zł</w:t>
            </w:r>
          </w:p>
        </w:tc>
      </w:tr>
      <w:tr w:rsidR="00F1588D" w:rsidRPr="00F1588D" w:rsidTr="00F1588D">
        <w:trPr>
          <w:trHeight w:val="10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8D" w:rsidRPr="00F1588D" w:rsidRDefault="00F1588D" w:rsidP="00F158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D47EEE" w:rsidRDefault="001047FF"/>
    <w:sectPr w:rsidR="00D47EEE" w:rsidSect="009C5C9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7FF" w:rsidRDefault="001047FF" w:rsidP="00F1588D">
      <w:pPr>
        <w:spacing w:after="0" w:line="240" w:lineRule="auto"/>
      </w:pPr>
      <w:r>
        <w:separator/>
      </w:r>
    </w:p>
  </w:endnote>
  <w:endnote w:type="continuationSeparator" w:id="0">
    <w:p w:rsidR="001047FF" w:rsidRDefault="001047FF" w:rsidP="00F15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7FF" w:rsidRDefault="001047FF" w:rsidP="00F1588D">
      <w:pPr>
        <w:spacing w:after="0" w:line="240" w:lineRule="auto"/>
      </w:pPr>
      <w:r>
        <w:separator/>
      </w:r>
    </w:p>
  </w:footnote>
  <w:footnote w:type="continuationSeparator" w:id="0">
    <w:p w:rsidR="001047FF" w:rsidRDefault="001047FF" w:rsidP="00F15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88D" w:rsidRPr="00F1588D" w:rsidRDefault="00A0284B">
    <w:pPr>
      <w:pStyle w:val="Nagwek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Załącznik 2</w:t>
    </w:r>
    <w:r w:rsidR="00F1588D" w:rsidRPr="00F1588D">
      <w:rPr>
        <w:rFonts w:ascii="Arial Narrow" w:hAnsi="Arial Narrow"/>
        <w:sz w:val="18"/>
        <w:szCs w:val="18"/>
      </w:rPr>
      <w:t xml:space="preserve"> </w:t>
    </w:r>
  </w:p>
  <w:p w:rsidR="00F1588D" w:rsidRPr="00F1588D" w:rsidRDefault="00F1588D">
    <w:pPr>
      <w:pStyle w:val="Nagwek"/>
      <w:rPr>
        <w:rFonts w:ascii="Arial Narrow" w:hAnsi="Arial Narrow"/>
        <w:sz w:val="18"/>
        <w:szCs w:val="18"/>
      </w:rPr>
    </w:pPr>
    <w:r w:rsidRPr="00F1588D">
      <w:rPr>
        <w:rFonts w:ascii="Arial Narrow" w:hAnsi="Arial Narrow"/>
        <w:i/>
        <w:sz w:val="18"/>
        <w:szCs w:val="18"/>
      </w:rPr>
      <w:t xml:space="preserve">Znak sprawy: </w:t>
    </w:r>
    <w:r w:rsidRPr="00F1588D">
      <w:rPr>
        <w:rFonts w:ascii="Arial Narrow" w:hAnsi="Arial Narrow"/>
        <w:b/>
        <w:i/>
        <w:sz w:val="18"/>
        <w:szCs w:val="18"/>
      </w:rPr>
      <w:t>NZP.2261.1.2020.SP</w:t>
    </w:r>
    <w:r w:rsidRPr="00F1588D">
      <w:rPr>
        <w:rFonts w:ascii="Arial Narrow" w:hAnsi="Arial Narrow"/>
        <w:b/>
        <w:bCs/>
        <w:i/>
        <w:sz w:val="18"/>
        <w:szCs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588D"/>
    <w:rsid w:val="001047FF"/>
    <w:rsid w:val="006828C6"/>
    <w:rsid w:val="006E4F60"/>
    <w:rsid w:val="00945893"/>
    <w:rsid w:val="009C5C93"/>
    <w:rsid w:val="00A0284B"/>
    <w:rsid w:val="00D5052A"/>
    <w:rsid w:val="00F15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C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15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588D"/>
  </w:style>
  <w:style w:type="paragraph" w:styleId="Stopka">
    <w:name w:val="footer"/>
    <w:basedOn w:val="Normalny"/>
    <w:link w:val="StopkaZnak"/>
    <w:uiPriority w:val="99"/>
    <w:semiHidden/>
    <w:unhideWhenUsed/>
    <w:rsid w:val="00F15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58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3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475</Words>
  <Characters>2853</Characters>
  <Application>Microsoft Office Word</Application>
  <DocSecurity>0</DocSecurity>
  <Lines>23</Lines>
  <Paragraphs>6</Paragraphs>
  <ScaleCrop>false</ScaleCrop>
  <Company>TJO Lublin</Company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ZamowieniaP</dc:creator>
  <cp:lastModifiedBy>ZamowieniaP</cp:lastModifiedBy>
  <cp:revision>2</cp:revision>
  <cp:lastPrinted>2020-12-10T09:40:00Z</cp:lastPrinted>
  <dcterms:created xsi:type="dcterms:W3CDTF">2020-12-10T09:35:00Z</dcterms:created>
  <dcterms:modified xsi:type="dcterms:W3CDTF">2020-12-10T13:25:00Z</dcterms:modified>
</cp:coreProperties>
</file>